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28A9" w14:textId="77777777" w:rsidR="00DA60E9" w:rsidRPr="007C6CB5" w:rsidRDefault="00DA60E9" w:rsidP="00DA60E9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02839AA3" w14:textId="77777777" w:rsidR="00DA60E9" w:rsidRPr="007C6CB5" w:rsidRDefault="00DA60E9" w:rsidP="00DA60E9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0DD01E62" w14:textId="77777777" w:rsidR="00DA60E9" w:rsidRPr="007C6CB5" w:rsidRDefault="00DA60E9" w:rsidP="00DA60E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042A4DCE" w14:textId="77777777" w:rsidR="00DA60E9" w:rsidRPr="007C6CB5" w:rsidRDefault="00DA60E9" w:rsidP="00DA60E9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65F784CA" w14:textId="77777777" w:rsidR="00DA60E9" w:rsidRPr="007C6CB5" w:rsidRDefault="00DA60E9" w:rsidP="00DA60E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OŚWIADCZENIE PODMIOTU UDOSTĘPNIAJĄCEGO ZASOBY</w:t>
      </w:r>
    </w:p>
    <w:p w14:paraId="63AE38FC" w14:textId="77777777" w:rsidR="00DA60E9" w:rsidRPr="007C6CB5" w:rsidRDefault="00DA60E9" w:rsidP="00DA60E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DCD0233" w14:textId="77777777" w:rsidR="00DA60E9" w:rsidRPr="007C6CB5" w:rsidRDefault="00DA60E9" w:rsidP="00DA60E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 PRAWO ZAMÓWIEŃ PUBLICZNYCH (DALEJ JAKO: USTAWA PZP), </w:t>
      </w:r>
    </w:p>
    <w:p w14:paraId="2CDA3286" w14:textId="77777777" w:rsidR="00DA60E9" w:rsidRPr="007C6CB5" w:rsidRDefault="00DA60E9" w:rsidP="00DA60E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49D109E8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75F134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EB355A0" w14:textId="77777777" w:rsidR="00DA60E9" w:rsidRPr="007C6CB5" w:rsidRDefault="00DA60E9" w:rsidP="00DA60E9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10E886D0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888911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OŚWIADCZENIA DOTYCZĄCE WYKONAWCY:</w:t>
      </w:r>
    </w:p>
    <w:p w14:paraId="67FF3128" w14:textId="77777777" w:rsidR="00DA60E9" w:rsidRPr="007C6CB5" w:rsidRDefault="00DA60E9" w:rsidP="00DA60E9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nie podlegam wykluczeniu z postępowania na podstawie art. 108 ust 1 ustawy PZP</w:t>
      </w:r>
    </w:p>
    <w:p w14:paraId="440DBF85" w14:textId="77777777" w:rsidR="00DA60E9" w:rsidRPr="007C6CB5" w:rsidRDefault="00DA60E9" w:rsidP="00DA60E9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nie podlegam wykluczeniu z postępowania na podstawie art. 109 ustawy PZP</w:t>
      </w:r>
    </w:p>
    <w:p w14:paraId="5E79320C" w14:textId="77777777" w:rsidR="00DA60E9" w:rsidRPr="007C6CB5" w:rsidRDefault="00DA60E9" w:rsidP="00DA60E9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A81E34E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3FA0539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9A72608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1C6B084E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512A5481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FF8AD3B" w14:textId="77777777" w:rsidR="00DA60E9" w:rsidRPr="007C6CB5" w:rsidRDefault="00DA60E9" w:rsidP="00DA60E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621A9E80" w14:textId="77777777" w:rsidR="00DA60E9" w:rsidRPr="007C6CB5" w:rsidRDefault="00DA60E9" w:rsidP="00DA60E9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23F8E2F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</w:t>
      </w:r>
    </w:p>
    <w:p w14:paraId="4B3E7A50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36E735B7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048179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AE7F08C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0412C9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A518063" w14:textId="77777777" w:rsidR="00DA60E9" w:rsidRPr="007C6CB5" w:rsidRDefault="00DA60E9" w:rsidP="00DA60E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43B727DD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64811137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67E5335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74AE521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F450AC4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BACAB5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FF62DD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807B59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208CE9D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lastRenderedPageBreak/>
        <w:t>OŚWIADCZENIE DOTYCZĄCE PODANYCH INFORMACJI:</w:t>
      </w:r>
    </w:p>
    <w:p w14:paraId="76EB293C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7C6CB5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699D896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16BAA6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E034912" w14:textId="77777777" w:rsidR="00DA60E9" w:rsidRPr="007C6CB5" w:rsidRDefault="00DA60E9" w:rsidP="00DA60E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F171E6A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4F6B168" w14:textId="77777777" w:rsidR="00DA60E9" w:rsidRPr="007C6CB5" w:rsidRDefault="00DA60E9" w:rsidP="00DA60E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6700C802" w14:textId="77777777" w:rsidR="00DA60E9" w:rsidRPr="007C6CB5" w:rsidRDefault="00DA60E9" w:rsidP="00DA60E9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1E220B16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E9"/>
    <w:rsid w:val="004C141F"/>
    <w:rsid w:val="00B51328"/>
    <w:rsid w:val="00DA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D82E"/>
  <w15:chartTrackingRefBased/>
  <w15:docId w15:val="{BA4DFFAC-4E94-45EC-8413-9B37CB1A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0E9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60E9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A60E9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DA60E9"/>
    <w:pPr>
      <w:ind w:left="720"/>
      <w:contextualSpacing/>
    </w:pPr>
  </w:style>
  <w:style w:type="character" w:customStyle="1" w:styleId="paragraphpunkt1">
    <w:name w:val="paragraphpunkt1"/>
    <w:rsid w:val="00DA60E9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DA60E9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2021-08-24T05:46:00Z</dcterms:created>
  <dcterms:modified xsi:type="dcterms:W3CDTF">2021-08-24T05:46:00Z</dcterms:modified>
</cp:coreProperties>
</file>